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D904" w14:textId="77777777" w:rsidR="007D7783" w:rsidRDefault="007D7783" w:rsidP="000B5179">
      <w:pPr>
        <w:rPr>
          <w:b/>
          <w:bCs/>
          <w:sz w:val="28"/>
          <w:szCs w:val="28"/>
        </w:rPr>
      </w:pPr>
    </w:p>
    <w:p w14:paraId="2CCB7C25" w14:textId="77777777" w:rsidR="007D7783" w:rsidRDefault="007D7783" w:rsidP="000B5179">
      <w:pPr>
        <w:rPr>
          <w:b/>
          <w:bCs/>
          <w:sz w:val="28"/>
          <w:szCs w:val="28"/>
        </w:rPr>
      </w:pPr>
    </w:p>
    <w:p w14:paraId="15665E8D" w14:textId="37A666BC" w:rsidR="007D7783" w:rsidRDefault="00A67423" w:rsidP="00A67423">
      <w:pPr>
        <w:rPr>
          <w:b/>
          <w:bCs/>
          <w:sz w:val="28"/>
          <w:szCs w:val="28"/>
        </w:rPr>
      </w:pPr>
      <w:r>
        <w:rPr>
          <w:b/>
          <w:bCs/>
          <w:sz w:val="28"/>
          <w:szCs w:val="28"/>
        </w:rPr>
        <w:t xml:space="preserve">                                                        </w:t>
      </w:r>
      <w:r>
        <w:rPr>
          <w:noProof/>
          <w:lang w:eastAsia="nb-NO"/>
        </w:rPr>
        <w:drawing>
          <wp:inline distT="0" distB="0" distL="0" distR="0" wp14:anchorId="05C01E08" wp14:editId="0A35EC3D">
            <wp:extent cx="1272540" cy="1261745"/>
            <wp:effectExtent l="0" t="0" r="381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stretch>
                      <a:fillRect/>
                    </a:stretch>
                  </pic:blipFill>
                  <pic:spPr>
                    <a:xfrm>
                      <a:off x="0" y="0"/>
                      <a:ext cx="1272540" cy="1261745"/>
                    </a:xfrm>
                    <a:prstGeom prst="rect">
                      <a:avLst/>
                    </a:prstGeom>
                  </pic:spPr>
                </pic:pic>
              </a:graphicData>
            </a:graphic>
          </wp:inline>
        </w:drawing>
      </w:r>
    </w:p>
    <w:p w14:paraId="5DC3247A" w14:textId="77777777" w:rsidR="007D7783" w:rsidRDefault="007D7783" w:rsidP="000B5179">
      <w:pPr>
        <w:rPr>
          <w:b/>
          <w:bCs/>
          <w:sz w:val="28"/>
          <w:szCs w:val="28"/>
        </w:rPr>
      </w:pPr>
    </w:p>
    <w:p w14:paraId="225B34BD" w14:textId="77777777" w:rsidR="007D7783" w:rsidRDefault="007D7783" w:rsidP="000B5179">
      <w:pPr>
        <w:rPr>
          <w:b/>
          <w:bCs/>
          <w:sz w:val="28"/>
          <w:szCs w:val="28"/>
        </w:rPr>
      </w:pPr>
    </w:p>
    <w:p w14:paraId="2002F707" w14:textId="77777777" w:rsidR="007D7783" w:rsidRDefault="007D7783" w:rsidP="000B5179">
      <w:pPr>
        <w:rPr>
          <w:b/>
          <w:bCs/>
          <w:sz w:val="28"/>
          <w:szCs w:val="28"/>
        </w:rPr>
      </w:pPr>
    </w:p>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0364781D" w14:textId="77777777" w:rsidR="007D7783" w:rsidRDefault="0084636C" w:rsidP="007D7783">
      <w:pPr>
        <w:ind w:right="896"/>
        <w:rPr>
          <w:b/>
        </w:rPr>
      </w:pPr>
      <w:r w:rsidRPr="00106604">
        <w:rPr>
          <w:b/>
        </w:rPr>
        <w:t xml:space="preserve">LOV FOR </w:t>
      </w:r>
      <w:r w:rsidR="007D7783">
        <w:rPr>
          <w:b/>
        </w:rPr>
        <w:t>DRAMMENS BALLKLUBB</w:t>
      </w:r>
    </w:p>
    <w:p w14:paraId="54353A03" w14:textId="3A3BFACB" w:rsidR="007D7783" w:rsidRDefault="007D7783" w:rsidP="007D7783">
      <w:pPr>
        <w:ind w:right="896"/>
        <w:rPr>
          <w:b/>
        </w:rPr>
      </w:pPr>
      <w:r w:rsidRPr="0067275F">
        <w:rPr>
          <w:b/>
        </w:rPr>
        <w:t xml:space="preserve">Drammens </w:t>
      </w:r>
      <w:proofErr w:type="spellStart"/>
      <w:r w:rsidRPr="0067275F">
        <w:rPr>
          <w:b/>
        </w:rPr>
        <w:t>Ballklubb</w:t>
      </w:r>
      <w:proofErr w:type="spellEnd"/>
      <w:r>
        <w:rPr>
          <w:b/>
        </w:rPr>
        <w:t xml:space="preserve"> </w:t>
      </w:r>
      <w:r w:rsidRPr="001A0C09">
        <w:rPr>
          <w:b/>
        </w:rPr>
        <w:t xml:space="preserve">stiftet </w:t>
      </w:r>
      <w:r w:rsidRPr="0067275F">
        <w:rPr>
          <w:b/>
        </w:rPr>
        <w:t>14.august 1909 og var en sammenslutning av de to gutteklubbene Spring og Idun. Loven opprinnelig vedtatt i 1911, med senere endringer, senest av Årsmøtet 18. mars 2013</w:t>
      </w:r>
      <w:r w:rsidR="000D7079">
        <w:rPr>
          <w:b/>
        </w:rPr>
        <w:t>. Revid</w:t>
      </w:r>
      <w:r w:rsidR="0071555D">
        <w:rPr>
          <w:b/>
        </w:rPr>
        <w:t>ert lov er vedtatt på Årsmøte 4</w:t>
      </w:r>
      <w:r w:rsidR="000D7079">
        <w:rPr>
          <w:b/>
        </w:rPr>
        <w:t xml:space="preserve">. </w:t>
      </w:r>
      <w:r w:rsidR="0071555D">
        <w:rPr>
          <w:b/>
        </w:rPr>
        <w:t>juni</w:t>
      </w:r>
      <w:r w:rsidR="000D7079">
        <w:rPr>
          <w:b/>
        </w:rPr>
        <w:t xml:space="preserve"> 2020.</w:t>
      </w:r>
      <w:r>
        <w:rPr>
          <w:b/>
        </w:rPr>
        <w:t xml:space="preserve"> </w:t>
      </w:r>
    </w:p>
    <w:p w14:paraId="71213313" w14:textId="788C626A" w:rsidR="00BA2B3C" w:rsidRPr="00106604" w:rsidRDefault="00BA2B3C" w:rsidP="00D0377F">
      <w:pPr>
        <w:ind w:right="896"/>
      </w:pP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54358F97" w:rsidR="00716D59" w:rsidRDefault="009321B5" w:rsidP="00D0377F">
      <w:pPr>
        <w:ind w:right="896"/>
        <w:rPr>
          <w:b/>
        </w:rPr>
      </w:pPr>
      <w:r w:rsidRPr="00C46771">
        <w:tab/>
      </w:r>
      <w:r w:rsidR="00C05F88" w:rsidRPr="00C46771">
        <w:t>Idrettslaget er medlem av</w:t>
      </w:r>
      <w:r w:rsidR="006C7ADC" w:rsidRPr="00C46771">
        <w:t xml:space="preserve"> </w:t>
      </w:r>
      <w:r w:rsidR="007D7783">
        <w:t>de</w:t>
      </w:r>
      <w:r w:rsidR="00C05F88" w:rsidRPr="00C46771">
        <w:t xml:space="preserve"> særforbund som</w:t>
      </w:r>
      <w:r w:rsidR="007D7783">
        <w:t xml:space="preserve"> årsmøte stemmer.</w:t>
      </w:r>
      <w:r w:rsidR="00530C66" w:rsidRPr="00C46771">
        <w:t xml:space="preserve"> </w:t>
      </w:r>
    </w:p>
    <w:p w14:paraId="7EE100EA" w14:textId="77777777" w:rsidR="00716D59" w:rsidRPr="004F2217" w:rsidRDefault="00716D59" w:rsidP="00D0377F">
      <w:pPr>
        <w:ind w:right="896"/>
        <w:rPr>
          <w:bCs/>
        </w:rPr>
      </w:pPr>
    </w:p>
    <w:p w14:paraId="3A048797" w14:textId="1E3A823F"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D90F65">
        <w:t>Viken</w:t>
      </w:r>
      <w:r w:rsidR="007D7783">
        <w:t xml:space="preserve"> idrettskrets</w:t>
      </w:r>
      <w:r w:rsidR="00E3356F" w:rsidRPr="00C46771">
        <w:t xml:space="preserve"> </w:t>
      </w:r>
      <w:r w:rsidR="00172123" w:rsidRPr="00C46771">
        <w:t xml:space="preserve">og er </w:t>
      </w:r>
      <w:r w:rsidR="003C305B" w:rsidRPr="00C46771">
        <w:t xml:space="preserve">tilsluttet </w:t>
      </w:r>
      <w:proofErr w:type="gramStart"/>
      <w:r w:rsidR="007D7783">
        <w:t xml:space="preserve">Drammen </w:t>
      </w:r>
      <w:r w:rsidR="003A75D4" w:rsidRPr="00C46771">
        <w:t xml:space="preserve"> </w:t>
      </w:r>
      <w:r w:rsidR="007D7783">
        <w:t>idrettsråd</w:t>
      </w:r>
      <w:proofErr w:type="gramEnd"/>
      <w:r w:rsidR="007D7783">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lastRenderedPageBreak/>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proofErr w:type="gramStart"/>
      <w:r w:rsidRPr="00C46771">
        <w:t>ordinært</w:t>
      </w:r>
      <w:proofErr w:type="gramEnd"/>
      <w:r w:rsidRPr="00C46771">
        <w: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Default="00C05F88" w:rsidP="00D0377F">
      <w:pPr>
        <w:ind w:right="896"/>
        <w:rPr>
          <w:b/>
        </w:rPr>
      </w:pPr>
    </w:p>
    <w:p w14:paraId="711A0073" w14:textId="77777777" w:rsidR="000D7079" w:rsidRPr="00C46771" w:rsidRDefault="000D7079" w:rsidP="00D0377F">
      <w:pPr>
        <w:ind w:right="896"/>
        <w:rPr>
          <w:b/>
        </w:rPr>
      </w:pPr>
    </w:p>
    <w:p w14:paraId="031EFB10" w14:textId="7B7F146B" w:rsidR="00A66A56" w:rsidRDefault="00C05F88" w:rsidP="00D0377F">
      <w:pPr>
        <w:ind w:right="896"/>
        <w:outlineLvl w:val="0"/>
        <w:rPr>
          <w:b/>
        </w:rPr>
      </w:pPr>
      <w:r w:rsidRPr="00C46771">
        <w:rPr>
          <w:b/>
        </w:rPr>
        <w:lastRenderedPageBreak/>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proofErr w:type="gramStart"/>
      <w:r w:rsidRPr="00C46771">
        <w:t>arbeidsområde</w:t>
      </w:r>
      <w:proofErr w:type="gramEnd"/>
      <w:r w:rsidRPr="00C46771">
        <w:t>,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lastRenderedPageBreak/>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7995C193"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i saker som ligg</w:t>
      </w:r>
      <w:r w:rsidR="007D7783">
        <w:rPr>
          <w:color w:val="000000" w:themeColor="text1"/>
        </w:rPr>
        <w:t>er innenfor sitt arbeidsområde.</w:t>
      </w:r>
      <w:r w:rsidRPr="00A06822">
        <w:rPr>
          <w:color w:val="000000" w:themeColor="text1"/>
        </w:rPr>
        <w:t xml:space="preserv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lastRenderedPageBreak/>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proofErr w:type="gramStart"/>
      <w:r w:rsidR="00C05F88" w:rsidRPr="00C46771">
        <w:t>organisasjonsledd</w:t>
      </w:r>
      <w:proofErr w:type="gramEnd"/>
      <w:r w:rsidR="00C05F88" w:rsidRPr="00C46771">
        <w:t xml:space="preserve">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lastRenderedPageBreak/>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0D9040EE" w14:textId="77777777" w:rsidR="000D7079" w:rsidRDefault="000D7079"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2799AFBE" w14:textId="4EDD6DFB" w:rsidR="007D7783" w:rsidRDefault="007D7783" w:rsidP="007D7783">
      <w:pPr>
        <w:jc w:val="both"/>
      </w:pPr>
    </w:p>
    <w:p w14:paraId="1FD1162B" w14:textId="266BB385" w:rsidR="00D50B92" w:rsidRDefault="00D50B92" w:rsidP="007D7783">
      <w:pPr>
        <w:jc w:val="both"/>
      </w:pPr>
      <w:r>
        <w:t xml:space="preserve">(2)       Idrettslag med en årlig omsetning på under kr 5 millioner skal følge </w:t>
      </w:r>
      <w:proofErr w:type="spellStart"/>
      <w:r>
        <w:t>NIF’s</w:t>
      </w:r>
      <w:proofErr w:type="spellEnd"/>
      <w:r>
        <w:t xml:space="preserve"> regnskaps og</w:t>
      </w:r>
    </w:p>
    <w:p w14:paraId="029B99E6" w14:textId="4CB6A19B" w:rsidR="00D50B92" w:rsidRDefault="00D50B92" w:rsidP="007D7783">
      <w:pPr>
        <w:jc w:val="both"/>
      </w:pPr>
      <w:r>
        <w:t xml:space="preserve">            </w:t>
      </w:r>
      <w:proofErr w:type="gramStart"/>
      <w:r>
        <w:t>revisjonsbestemmelser</w:t>
      </w:r>
      <w:proofErr w:type="gramEnd"/>
      <w:r>
        <w:t>. Øvrige idrettslag skal følge regnskapsbestemmelsene i regnskaps-</w:t>
      </w:r>
    </w:p>
    <w:p w14:paraId="6BFFBB05" w14:textId="3D3D7A67" w:rsidR="00D50B92" w:rsidRDefault="00D50B92" w:rsidP="007D7783">
      <w:pPr>
        <w:jc w:val="both"/>
      </w:pPr>
      <w:r>
        <w:t xml:space="preserve">            </w:t>
      </w:r>
      <w:proofErr w:type="gramStart"/>
      <w:r>
        <w:t>loven</w:t>
      </w:r>
      <w:proofErr w:type="gramEnd"/>
      <w:r>
        <w:t xml:space="preserve"> og revisjonsbestemmelsene i revisorloven, og skal engasjere revisor og velge kontroll-</w:t>
      </w:r>
    </w:p>
    <w:p w14:paraId="02F99E60" w14:textId="3EF7F1F9" w:rsidR="00D50B92" w:rsidRDefault="00D50B92" w:rsidP="007D7783">
      <w:pPr>
        <w:jc w:val="both"/>
      </w:pPr>
      <w:r>
        <w:t xml:space="preserve">            </w:t>
      </w:r>
      <w:proofErr w:type="gramStart"/>
      <w:r>
        <w:t>utvalg</w:t>
      </w:r>
      <w:proofErr w:type="gramEnd"/>
      <w:r>
        <w:t xml:space="preserve"> med minst 1 medlem. Kontrollutvalgets oppgaver følger av § 21, jfr. NIFs lov § 2-12.</w:t>
      </w:r>
    </w:p>
    <w:p w14:paraId="38FDEF2F" w14:textId="77777777" w:rsidR="007D7783" w:rsidRDefault="007D7783" w:rsidP="007D7783">
      <w:pPr>
        <w:jc w:val="both"/>
        <w:rPr>
          <w:color w:val="000000"/>
        </w:rPr>
      </w:pPr>
    </w:p>
    <w:p w14:paraId="0F628150" w14:textId="479F59D5" w:rsidR="00126C4E" w:rsidRDefault="00726A13" w:rsidP="00152516">
      <w:pPr>
        <w:ind w:left="567"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152516">
      <w:pPr>
        <w:pStyle w:val="Listeavsnitt"/>
        <w:ind w:left="567"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152516">
      <w:pPr>
        <w:pStyle w:val="Listeavsnitt"/>
        <w:ind w:left="567"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152516">
      <w:pPr>
        <w:pStyle w:val="Listeavsnitt"/>
        <w:ind w:left="567"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152516">
      <w:pPr>
        <w:pStyle w:val="Listeavsnitt"/>
        <w:ind w:left="567" w:hanging="567"/>
        <w:rPr>
          <w:lang w:eastAsia="nb-NO"/>
        </w:rPr>
      </w:pPr>
      <w:r>
        <w:rPr>
          <w:lang w:eastAsia="nb-NO"/>
        </w:rPr>
        <w:lastRenderedPageBreak/>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349A2E49" w:rsidR="006E38CE" w:rsidRDefault="008177E3" w:rsidP="008177E3">
      <w:pPr>
        <w:pStyle w:val="Listeavsnitt"/>
        <w:ind w:left="0"/>
      </w:pPr>
      <w:r>
        <w:t>(3)</w:t>
      </w:r>
      <w:r w:rsidR="00D50B92">
        <w:t xml:space="preserve">     </w:t>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w:t>
      </w:r>
      <w:proofErr w:type="spellStart"/>
      <w:r w:rsidRPr="00C46771">
        <w:t>lånet</w:t>
      </w:r>
      <w:proofErr w:type="spellEnd"/>
      <w:r w:rsidRPr="00C46771">
        <w:t xml:space="preserve"> eller garantien er sikret med betryggende pant eller annen betryggende sikkerhet. Sikkerheten for lån og garantier skal opplyses i note til årsoppgjøret. </w:t>
      </w:r>
    </w:p>
    <w:p w14:paraId="38163AE9" w14:textId="77777777" w:rsidR="00302B4D" w:rsidRDefault="00302B4D" w:rsidP="00D0377F">
      <w:pPr>
        <w:ind w:right="896"/>
        <w:rPr>
          <w:b/>
        </w:rPr>
      </w:pPr>
    </w:p>
    <w:p w14:paraId="038ADEBB" w14:textId="77777777" w:rsidR="000D7079" w:rsidRPr="00C46771" w:rsidRDefault="000D7079"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lastRenderedPageBreak/>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010930EE"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A96ED8">
        <w:t xml:space="preserve">3 </w:t>
      </w:r>
      <w:r w:rsidR="00A56BA6" w:rsidRPr="00C46771">
        <w:t>styremedlem</w:t>
      </w:r>
      <w:r w:rsidR="00E3356F" w:rsidRPr="00C46771">
        <w:t xml:space="preserve"> </w:t>
      </w:r>
      <w:r w:rsidR="00A56BA6" w:rsidRPr="00C46771">
        <w:t>og</w:t>
      </w:r>
      <w:r w:rsidR="00E3356F" w:rsidRPr="00C46771">
        <w:t xml:space="preserve"> </w:t>
      </w:r>
      <w:r w:rsidR="007D312B">
        <w:t>2</w:t>
      </w:r>
      <w:r w:rsidR="00E3356F" w:rsidRPr="00C46771">
        <w:t xml:space="preserve"> </w:t>
      </w:r>
      <w:r w:rsidR="00A56BA6" w:rsidRPr="00C46771">
        <w:t>varamedlem</w:t>
      </w:r>
      <w:r w:rsidR="00775242">
        <w:t>mer</w:t>
      </w:r>
      <w:r w:rsidR="00885BBC" w:rsidRPr="00C46771">
        <w:t>.</w:t>
      </w:r>
    </w:p>
    <w:p w14:paraId="3F41BE6F" w14:textId="119EE8B8" w:rsidR="00C05F88" w:rsidRPr="00C46771" w:rsidRDefault="008177E3" w:rsidP="008177E3">
      <w:pPr>
        <w:pStyle w:val="Listeavsnitt"/>
        <w:ind w:left="0" w:right="896" w:firstLine="720"/>
      </w:pPr>
      <w:r>
        <w:t xml:space="preserve">b) </w:t>
      </w:r>
      <w:r w:rsidR="000A08AB">
        <w:t>K</w:t>
      </w:r>
      <w:r w:rsidR="007D312B">
        <w:t xml:space="preserve">ontrollutvalg med </w:t>
      </w:r>
      <w:r w:rsidR="001A1B2A" w:rsidRPr="00C46771">
        <w:t xml:space="preserve">to medlemmer og </w:t>
      </w:r>
      <w:r w:rsidR="007D312B">
        <w:t xml:space="preserve">2 </w:t>
      </w:r>
      <w:r w:rsidR="001A1B2A"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4DE8DCF2" w:rsidR="00C05F88" w:rsidRDefault="00233CB2" w:rsidP="00D0377F">
      <w:pPr>
        <w:ind w:right="896"/>
      </w:pPr>
      <w:r w:rsidRPr="00C46771">
        <w:t>15.</w:t>
      </w:r>
      <w:r w:rsidR="00B11B90">
        <w:tab/>
      </w:r>
      <w:r w:rsidRPr="00C46771">
        <w:t xml:space="preserve">Engasjere revisor til å revidere </w:t>
      </w:r>
      <w:r w:rsidR="00152516">
        <w:t>idrettslagets regnskap.</w:t>
      </w:r>
    </w:p>
    <w:p w14:paraId="7370EAB3" w14:textId="77777777" w:rsidR="00152516" w:rsidRDefault="00152516" w:rsidP="00D0377F">
      <w:pPr>
        <w:ind w:right="896"/>
      </w:pPr>
    </w:p>
    <w:p w14:paraId="76319691" w14:textId="7E03AC6B" w:rsidR="00152516" w:rsidRPr="000D7079" w:rsidRDefault="00152516" w:rsidP="00152516">
      <w:r>
        <w:t xml:space="preserve">16.    </w:t>
      </w:r>
      <w:r w:rsidRPr="000D7079">
        <w:t xml:space="preserve">   DBK </w:t>
      </w:r>
      <w:proofErr w:type="spellStart"/>
      <w:r w:rsidRPr="000D7079">
        <w:t>Eldres</w:t>
      </w:r>
      <w:proofErr w:type="spellEnd"/>
      <w:r w:rsidRPr="000D7079">
        <w:t xml:space="preserve"> har eget årsmøte hvor de selv velger sin leder. Leder i DBK </w:t>
      </w:r>
      <w:proofErr w:type="spellStart"/>
      <w:r w:rsidRPr="000D7079">
        <w:t>Eldres</w:t>
      </w:r>
      <w:proofErr w:type="spellEnd"/>
      <w:r w:rsidRPr="000D7079">
        <w:t xml:space="preserve"> møter i </w:t>
      </w:r>
      <w:r w:rsidR="00A96ED8">
        <w:t>klubbstyret</w:t>
      </w:r>
      <w:r w:rsidRPr="000D7079">
        <w:t xml:space="preserve"> </w:t>
      </w:r>
    </w:p>
    <w:p w14:paraId="79711CEE" w14:textId="6050EE4D" w:rsidR="00152516" w:rsidRPr="000D7079" w:rsidRDefault="00152516" w:rsidP="00D0377F">
      <w:pPr>
        <w:ind w:right="896"/>
      </w:pPr>
      <w:r w:rsidRPr="000D7079">
        <w:lastRenderedPageBreak/>
        <w:t xml:space="preserve">            </w:t>
      </w:r>
      <w:proofErr w:type="gramStart"/>
      <w:r w:rsidRPr="000D7079">
        <w:t>på</w:t>
      </w:r>
      <w:proofErr w:type="gramEnd"/>
      <w:r w:rsidRPr="000D7079">
        <w:t xml:space="preserve"> lik linje med øvrige gruppeledere.</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proofErr w:type="gramStart"/>
      <w:r w:rsidR="00C36C05" w:rsidRPr="00C46771">
        <w:t>organisasjonsledds</w:t>
      </w:r>
      <w:proofErr w:type="gramEnd"/>
      <w:r w:rsidR="00C36C05" w:rsidRPr="00C46771">
        <w:t xml:space="preserve">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18528D93" w14:textId="77777777" w:rsidR="00A96ED8" w:rsidRDefault="00A96ED8" w:rsidP="00B11B90">
      <w:pPr>
        <w:pStyle w:val="Listeavsnitt"/>
        <w:ind w:left="1440" w:right="896" w:hanging="720"/>
        <w:contextualSpacing/>
      </w:pPr>
    </w:p>
    <w:p w14:paraId="4B7CC81D" w14:textId="77777777" w:rsidR="00C36C05"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41B593FF" w14:textId="77777777" w:rsidR="007D312B" w:rsidRDefault="007D312B" w:rsidP="000B5179">
      <w:pPr>
        <w:ind w:left="720" w:right="896" w:hanging="720"/>
      </w:pPr>
    </w:p>
    <w:p w14:paraId="320DF2C1" w14:textId="77777777" w:rsidR="00A96ED8" w:rsidRDefault="00A96ED8" w:rsidP="000B5179">
      <w:pPr>
        <w:ind w:left="720" w:right="896" w:hanging="720"/>
      </w:pPr>
    </w:p>
    <w:p w14:paraId="5C26B259" w14:textId="77777777" w:rsidR="00A96ED8" w:rsidRPr="00C46771" w:rsidRDefault="00A96ED8" w:rsidP="000B5179">
      <w:pPr>
        <w:ind w:left="720" w:right="896" w:hanging="720"/>
      </w:pP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47DE6500" w14:textId="77777777" w:rsidR="00152516" w:rsidRDefault="00152516" w:rsidP="004E5D1C">
      <w:pPr>
        <w:ind w:left="720" w:right="896" w:hanging="720"/>
      </w:pPr>
    </w:p>
    <w:p w14:paraId="52897144" w14:textId="50296F1D" w:rsidR="00152516" w:rsidRDefault="00152516" w:rsidP="00152516">
      <w:r w:rsidRPr="00912FC4">
        <w:t xml:space="preserve">(4)  </w:t>
      </w:r>
      <w:r>
        <w:t xml:space="preserve">     </w:t>
      </w:r>
      <w:r w:rsidRPr="00912FC4">
        <w:rPr>
          <w:szCs w:val="22"/>
        </w:rPr>
        <w:t xml:space="preserve">DBK </w:t>
      </w:r>
      <w:proofErr w:type="spellStart"/>
      <w:r w:rsidRPr="00912FC4">
        <w:rPr>
          <w:szCs w:val="22"/>
        </w:rPr>
        <w:t>Eldres</w:t>
      </w:r>
      <w:proofErr w:type="spellEnd"/>
      <w:r w:rsidRPr="00912FC4">
        <w:rPr>
          <w:szCs w:val="22"/>
        </w:rPr>
        <w:t xml:space="preserve">                                                                                             </w:t>
      </w:r>
      <w:r>
        <w:rPr>
          <w:szCs w:val="22"/>
        </w:rPr>
        <w:t xml:space="preserve">                          </w:t>
      </w:r>
      <w:r w:rsidRPr="00912FC4">
        <w:rPr>
          <w:szCs w:val="22"/>
        </w:rPr>
        <w:t xml:space="preserve">                </w:t>
      </w:r>
      <w:r>
        <w:rPr>
          <w:szCs w:val="22"/>
        </w:rPr>
        <w:t xml:space="preserve">         </w:t>
      </w:r>
    </w:p>
    <w:p w14:paraId="59F33AFF" w14:textId="76E412F0" w:rsidR="00152516" w:rsidRDefault="00152516" w:rsidP="000D7079">
      <w:pPr>
        <w:ind w:left="720"/>
      </w:pPr>
      <w:r w:rsidRPr="00912FC4">
        <w:rPr>
          <w:szCs w:val="22"/>
        </w:rPr>
        <w:t xml:space="preserve">DBK </w:t>
      </w:r>
      <w:proofErr w:type="spellStart"/>
      <w:r w:rsidRPr="00912FC4">
        <w:rPr>
          <w:szCs w:val="22"/>
        </w:rPr>
        <w:t>Eldres</w:t>
      </w:r>
      <w:proofErr w:type="spellEnd"/>
      <w:r w:rsidRPr="00912FC4">
        <w:rPr>
          <w:szCs w:val="22"/>
        </w:rPr>
        <w:t xml:space="preserve"> er en gruppe som virker blant lagets seniormedlemmer og har som hovedmål å skape </w:t>
      </w:r>
      <w:proofErr w:type="gramStart"/>
      <w:r w:rsidRPr="00912FC4">
        <w:rPr>
          <w:szCs w:val="22"/>
        </w:rPr>
        <w:t xml:space="preserve">et </w:t>
      </w:r>
      <w:r w:rsidR="000D7079">
        <w:rPr>
          <w:szCs w:val="22"/>
        </w:rPr>
        <w:t xml:space="preserve"> </w:t>
      </w:r>
      <w:r w:rsidRPr="00912FC4">
        <w:rPr>
          <w:szCs w:val="22"/>
        </w:rPr>
        <w:t>sosialt</w:t>
      </w:r>
      <w:proofErr w:type="gramEnd"/>
      <w:r w:rsidRPr="00912FC4">
        <w:rPr>
          <w:szCs w:val="22"/>
        </w:rPr>
        <w:t xml:space="preserve"> og utviklende miljø for disse.</w:t>
      </w:r>
      <w:r w:rsidRPr="00912FC4">
        <w:t xml:space="preserve"> DBK </w:t>
      </w:r>
      <w:proofErr w:type="spellStart"/>
      <w:r w:rsidRPr="00912FC4">
        <w:t>Eldres</w:t>
      </w:r>
      <w:proofErr w:type="spellEnd"/>
      <w:r w:rsidRPr="00912FC4">
        <w:t xml:space="preserve"> skal også arbeide til beste for klubben i henhold til retningslinjer fastsatt på eget årsmøte.</w:t>
      </w:r>
      <w:r w:rsidRPr="00912FC4">
        <w:rPr>
          <w:szCs w:val="22"/>
        </w:rPr>
        <w:t xml:space="preserve"> Medlem i DBK </w:t>
      </w:r>
      <w:proofErr w:type="spellStart"/>
      <w:r w:rsidRPr="00912FC4">
        <w:rPr>
          <w:szCs w:val="22"/>
        </w:rPr>
        <w:t>Eldres</w:t>
      </w:r>
      <w:proofErr w:type="spellEnd"/>
      <w:r w:rsidRPr="00912FC4">
        <w:rPr>
          <w:szCs w:val="22"/>
        </w:rPr>
        <w:t xml:space="preserve"> må også være medlem av DBK. DBK </w:t>
      </w:r>
      <w:proofErr w:type="spellStart"/>
      <w:r w:rsidRPr="00912FC4">
        <w:rPr>
          <w:szCs w:val="22"/>
        </w:rPr>
        <w:t>Eldres</w:t>
      </w:r>
      <w:proofErr w:type="spellEnd"/>
      <w:r w:rsidRPr="00912FC4">
        <w:rPr>
          <w:szCs w:val="22"/>
        </w:rPr>
        <w:t xml:space="preserve"> kan på eget årsmøte fastsette om det skal være egen kontingent (aktivitetskontingent) for medlemskapet</w:t>
      </w:r>
    </w:p>
    <w:p w14:paraId="39D59A33" w14:textId="60989E06" w:rsidR="00152516" w:rsidRPr="00C46771" w:rsidRDefault="00152516" w:rsidP="004E5D1C">
      <w:pPr>
        <w:ind w:left="720" w:right="896" w:hanging="720"/>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lastRenderedPageBreak/>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w:t>
      </w:r>
      <w:proofErr w:type="spellStart"/>
      <w:r w:rsidR="00F47A17" w:rsidRPr="00F47A17">
        <w:t>lovnorm</w:t>
      </w:r>
      <w:proofErr w:type="spellEnd"/>
      <w:r w:rsidR="00F47A17" w:rsidRPr="00F47A17">
        <w:t>.</w:t>
      </w:r>
    </w:p>
    <w:p w14:paraId="512340A3" w14:textId="44FAC569" w:rsidR="00A93539" w:rsidRDefault="00A93539"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Default="00BE2684" w:rsidP="00D0377F">
      <w:pPr>
        <w:ind w:right="896"/>
      </w:pPr>
    </w:p>
    <w:p w14:paraId="25D6DBF8" w14:textId="0FC4368D" w:rsidR="00D3421E" w:rsidRPr="00912FC4" w:rsidRDefault="00D3421E" w:rsidP="00D3421E">
      <w:pPr>
        <w:jc w:val="both"/>
        <w:rPr>
          <w:b/>
        </w:rPr>
      </w:pPr>
      <w:r>
        <w:rPr>
          <w:b/>
        </w:rPr>
        <w:t>§ 26</w:t>
      </w:r>
      <w:r w:rsidRPr="00912FC4">
        <w:rPr>
          <w:b/>
        </w:rPr>
        <w:t xml:space="preserve"> Æresbevisninger</w:t>
      </w:r>
    </w:p>
    <w:p w14:paraId="3EC176D6" w14:textId="77777777" w:rsidR="00D3421E" w:rsidRPr="00912FC4" w:rsidRDefault="00D3421E" w:rsidP="00D3421E">
      <w:pPr>
        <w:jc w:val="both"/>
      </w:pPr>
    </w:p>
    <w:p w14:paraId="1EF8BCFF" w14:textId="26B78810" w:rsidR="00D3421E" w:rsidRPr="00912FC4" w:rsidRDefault="00D3421E" w:rsidP="00D3421E">
      <w:pPr>
        <w:jc w:val="both"/>
      </w:pPr>
      <w:r w:rsidRPr="00912FC4">
        <w:t>Klubben har fø</w:t>
      </w:r>
      <w:r w:rsidR="000D7079">
        <w:t>l</w:t>
      </w:r>
      <w:r w:rsidRPr="00912FC4">
        <w:t xml:space="preserve">gende æresbevisninger som oppnås og tildeles i den rekkefølge de </w:t>
      </w:r>
    </w:p>
    <w:p w14:paraId="47774087" w14:textId="77777777" w:rsidR="00D3421E" w:rsidRPr="00912FC4" w:rsidRDefault="00D3421E" w:rsidP="00D3421E">
      <w:pPr>
        <w:jc w:val="both"/>
      </w:pPr>
      <w:r w:rsidRPr="00912FC4">
        <w:t>Er nevnt:</w:t>
      </w:r>
    </w:p>
    <w:p w14:paraId="44F3563B" w14:textId="77777777" w:rsidR="00D3421E" w:rsidRPr="00912FC4" w:rsidRDefault="00D3421E" w:rsidP="00D3421E">
      <w:pPr>
        <w:jc w:val="both"/>
      </w:pPr>
      <w:r w:rsidRPr="00912FC4">
        <w:t>A</w:t>
      </w:r>
      <w:r w:rsidRPr="00912FC4">
        <w:tab/>
        <w:t>Hedersmerke</w:t>
      </w:r>
    </w:p>
    <w:p w14:paraId="463FF172" w14:textId="77777777" w:rsidR="00D3421E" w:rsidRPr="00912FC4" w:rsidRDefault="00D3421E" w:rsidP="00D3421E">
      <w:pPr>
        <w:jc w:val="both"/>
      </w:pPr>
      <w:r w:rsidRPr="00912FC4">
        <w:t>B</w:t>
      </w:r>
      <w:r w:rsidRPr="00912FC4">
        <w:tab/>
      </w:r>
      <w:proofErr w:type="spellStart"/>
      <w:r w:rsidRPr="00912FC4">
        <w:t>Æresdiplom</w:t>
      </w:r>
      <w:proofErr w:type="spellEnd"/>
    </w:p>
    <w:p w14:paraId="1E1E7E5A" w14:textId="77777777" w:rsidR="00D3421E" w:rsidRPr="00912FC4" w:rsidRDefault="00D3421E" w:rsidP="00D3421E">
      <w:pPr>
        <w:jc w:val="both"/>
      </w:pPr>
      <w:r w:rsidRPr="00912FC4">
        <w:t>C</w:t>
      </w:r>
      <w:r w:rsidRPr="00912FC4">
        <w:tab/>
        <w:t>Fortjenestemedalje i gull</w:t>
      </w:r>
    </w:p>
    <w:p w14:paraId="12E217AB" w14:textId="77777777" w:rsidR="00D3421E" w:rsidRDefault="00D3421E" w:rsidP="00D3421E">
      <w:pPr>
        <w:jc w:val="both"/>
      </w:pPr>
      <w:r w:rsidRPr="00912FC4">
        <w:t>D</w:t>
      </w:r>
      <w:r w:rsidRPr="00912FC4">
        <w:tab/>
        <w:t>Æresmedlemskap (Jfr. Vedtekter for utdeling av æresbevisninger)</w:t>
      </w:r>
    </w:p>
    <w:p w14:paraId="69EB8B07" w14:textId="77777777" w:rsidR="000D7079" w:rsidRDefault="000D7079" w:rsidP="00D3421E">
      <w:pPr>
        <w:jc w:val="both"/>
      </w:pPr>
    </w:p>
    <w:p w14:paraId="2275399E" w14:textId="77777777" w:rsidR="00D3421E" w:rsidRPr="00B23AEA" w:rsidRDefault="00D3421E" w:rsidP="00D3421E">
      <w:pPr>
        <w:jc w:val="both"/>
        <w:rPr>
          <w:rFonts w:ascii="Arial" w:hAnsi="Arial" w:cs="Arial"/>
          <w:sz w:val="22"/>
          <w:szCs w:val="22"/>
          <w:highlight w:val="yellow"/>
        </w:rPr>
      </w:pPr>
      <w:r w:rsidRPr="00912FC4">
        <w:t>Det utarbeides eget reglement for utdeling av æresbevisninger</w:t>
      </w:r>
      <w:r w:rsidRPr="00912FC4">
        <w:rPr>
          <w:rFonts w:ascii="Arial" w:hAnsi="Arial" w:cs="Arial"/>
          <w:sz w:val="22"/>
          <w:szCs w:val="22"/>
        </w:rPr>
        <w:t>.</w:t>
      </w:r>
    </w:p>
    <w:p w14:paraId="063037D2" w14:textId="77777777" w:rsidR="00D3421E" w:rsidRPr="00912FC4" w:rsidRDefault="00D3421E" w:rsidP="00D3421E">
      <w:pPr>
        <w:jc w:val="both"/>
        <w:rPr>
          <w:highlight w:val="yellow"/>
        </w:rPr>
      </w:pPr>
    </w:p>
    <w:p w14:paraId="02DA2977" w14:textId="77777777" w:rsidR="00D3421E" w:rsidRPr="00912FC4" w:rsidRDefault="00D3421E" w:rsidP="00D3421E">
      <w:pPr>
        <w:autoSpaceDE w:val="0"/>
        <w:autoSpaceDN w:val="0"/>
        <w:adjustRightInd w:val="0"/>
        <w:rPr>
          <w:b/>
          <w:highlight w:val="yellow"/>
        </w:rPr>
      </w:pPr>
    </w:p>
    <w:p w14:paraId="06757A39" w14:textId="0C4174BF" w:rsidR="00D3421E" w:rsidRPr="00912FC4" w:rsidRDefault="00D3421E" w:rsidP="00D3421E">
      <w:pPr>
        <w:autoSpaceDE w:val="0"/>
        <w:autoSpaceDN w:val="0"/>
        <w:adjustRightInd w:val="0"/>
        <w:rPr>
          <w:rFonts w:ascii="ArialMT" w:hAnsi="ArialMT" w:cs="ArialMT"/>
        </w:rPr>
      </w:pPr>
      <w:r>
        <w:rPr>
          <w:b/>
        </w:rPr>
        <w:t>§</w:t>
      </w:r>
      <w:r w:rsidR="000D7079">
        <w:rPr>
          <w:b/>
        </w:rPr>
        <w:t xml:space="preserve"> </w:t>
      </w:r>
      <w:r>
        <w:rPr>
          <w:b/>
        </w:rPr>
        <w:t xml:space="preserve">27 </w:t>
      </w:r>
      <w:r w:rsidRPr="00912FC4">
        <w:rPr>
          <w:b/>
          <w:szCs w:val="22"/>
        </w:rPr>
        <w:t>Reservefondet</w:t>
      </w:r>
      <w:r w:rsidRPr="00912FC4">
        <w:rPr>
          <w:b/>
          <w:szCs w:val="22"/>
        </w:rPr>
        <w:br/>
      </w:r>
    </w:p>
    <w:p w14:paraId="63DE94D4" w14:textId="78FC5FC7" w:rsidR="00D3421E"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 xml:space="preserve">.1   </w:t>
      </w:r>
    </w:p>
    <w:p w14:paraId="6D007BB8"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 xml:space="preserve">DBK - fondet (Reservefond) er opprettet som et økonomisk reservefond for klubben for å spare opp til store og varige investeringer, å kunne yte lån til gruppene ved kortsiktige likviditetsbehov samt å ha en økonomisk buffer. </w:t>
      </w:r>
    </w:p>
    <w:p w14:paraId="46973648"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320A4C7D" w14:textId="06E73218"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 xml:space="preserve">.2 </w:t>
      </w:r>
    </w:p>
    <w:p w14:paraId="50251334" w14:textId="77777777" w:rsidR="00D3421E"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 xml:space="preserve">Avsetning til fondet bestemmes av Hovedstyret eller Årsmøtet. </w:t>
      </w:r>
    </w:p>
    <w:p w14:paraId="2FC8B9C1"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395E89C8" w14:textId="3576A379" w:rsidR="00D3421E" w:rsidRPr="00912FC4" w:rsidRDefault="00773615"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00D3421E" w:rsidRPr="00912FC4">
        <w:rPr>
          <w:szCs w:val="22"/>
        </w:rPr>
        <w:t xml:space="preserve">.3 </w:t>
      </w:r>
    </w:p>
    <w:p w14:paraId="7AD899F7"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 xml:space="preserve">Fondet forvaltes av Hovedstyret. Avgjørelse om disponering av fondets midler fattes med 2/3 flertall i hovedstyret. </w:t>
      </w:r>
    </w:p>
    <w:p w14:paraId="6297908A"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6B90E90E" w14:textId="43F1D6C2"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.4</w:t>
      </w:r>
    </w:p>
    <w:p w14:paraId="31499FA5"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Reservefondets kontrollutvalg (velges av årsmøtet, se § 11.2) skal påse at Hovedstyrets forvaltning og disponering av midler fra fondet til investeringer eller lån til driften, og tilførsel av midler til fondet, er i samsvar med denne paragrafen. Hovedstyrets vedtak er kun gyldig når Kontrollutvalget har gitt sin godkjenning.</w:t>
      </w:r>
      <w:r w:rsidRPr="00912FC4">
        <w:rPr>
          <w:szCs w:val="22"/>
        </w:rPr>
        <w:br/>
        <w:t>Kontrollutvalget skal behandle Hovedstyrets vedtak i løpet av 14 dager.</w:t>
      </w:r>
    </w:p>
    <w:p w14:paraId="707E4399"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36F42970" w14:textId="643848F2"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.5</w:t>
      </w:r>
    </w:p>
    <w:p w14:paraId="4FE6740B"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 xml:space="preserve">Fondets minimumskapital skal til enhver tid være på 0,5 MNOK. </w:t>
      </w:r>
    </w:p>
    <w:p w14:paraId="56FEB957"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0519154D" w14:textId="3FBB3FD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.6</w:t>
      </w:r>
    </w:p>
    <w:p w14:paraId="2E52E485"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 xml:space="preserve">Når klubbens </w:t>
      </w:r>
      <w:r w:rsidRPr="00912FC4">
        <w:rPr>
          <w:i/>
          <w:iCs/>
          <w:szCs w:val="22"/>
        </w:rPr>
        <w:t xml:space="preserve">drift </w:t>
      </w:r>
      <w:r w:rsidRPr="00912FC4">
        <w:rPr>
          <w:szCs w:val="22"/>
        </w:rPr>
        <w:t xml:space="preserve">vanskeliggjøres på grunn av manglende driftskapital kan Hovedstyret </w:t>
      </w:r>
      <w:r w:rsidRPr="00912FC4">
        <w:rPr>
          <w:szCs w:val="22"/>
          <w:u w:val="single"/>
        </w:rPr>
        <w:t>låne</w:t>
      </w:r>
      <w:r w:rsidRPr="00912FC4">
        <w:rPr>
          <w:szCs w:val="22"/>
        </w:rPr>
        <w:t xml:space="preserve">, med 2/3 flertall i Hovedstyret, av Reservefondet. Dette gjelder også om fondet er under minimumskapitalen på 0,5 MNOK. Et slikt lån forrentes maksimalt med rente tilsvarende Norges Banks styringsrente. Det skal foreligge en tilbakebetalingsplan som Kontrollutvalget godkjenner. Nytt lån kan ikke opptas av samme gruppe før det gamle er innfridd. </w:t>
      </w:r>
    </w:p>
    <w:p w14:paraId="3D1588F9"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7E349D4F" w14:textId="739519F9"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.7</w:t>
      </w:r>
    </w:p>
    <w:p w14:paraId="4383CC45"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 xml:space="preserve">Er det behov for større og varige </w:t>
      </w:r>
      <w:r w:rsidRPr="00912FC4">
        <w:rPr>
          <w:i/>
          <w:iCs/>
          <w:szCs w:val="22"/>
        </w:rPr>
        <w:t>investeringer</w:t>
      </w:r>
      <w:r w:rsidRPr="00912FC4">
        <w:rPr>
          <w:szCs w:val="22"/>
        </w:rPr>
        <w:t xml:space="preserve"> i klubben, har Hovedstyret anledning til, med 2/3 flertallsvedtak i Hovedstyret, å </w:t>
      </w:r>
      <w:r w:rsidRPr="00912FC4">
        <w:rPr>
          <w:szCs w:val="22"/>
          <w:u w:val="single"/>
        </w:rPr>
        <w:t>benytte</w:t>
      </w:r>
      <w:r w:rsidRPr="00912FC4">
        <w:rPr>
          <w:szCs w:val="22"/>
        </w:rPr>
        <w:t xml:space="preserve"> midler av reservefondet, når fondet er over 0,5 MNOK.</w:t>
      </w:r>
    </w:p>
    <w:p w14:paraId="3240548D"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68F864C2" w14:textId="6ADC23DE"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.8</w:t>
      </w:r>
    </w:p>
    <w:p w14:paraId="2123F0D1" w14:textId="3BAD7736" w:rsidR="00D3421E" w:rsidRDefault="0071555D"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Tilskudd til fondet gjøres i samsvar med klubbens økonomiske vedtekter.</w:t>
      </w:r>
    </w:p>
    <w:p w14:paraId="6CCE26A5" w14:textId="77777777" w:rsidR="0071555D" w:rsidRPr="00912FC4" w:rsidRDefault="0071555D" w:rsidP="00D3421E">
      <w:pPr>
        <w:widowControl w:val="0"/>
        <w:tabs>
          <w:tab w:val="right" w:pos="426"/>
          <w:tab w:val="left" w:pos="567"/>
          <w:tab w:val="left" w:pos="993"/>
        </w:tabs>
        <w:autoSpaceDE w:val="0"/>
        <w:autoSpaceDN w:val="0"/>
        <w:adjustRightInd w:val="0"/>
        <w:spacing w:line="254" w:lineRule="exact"/>
        <w:ind w:right="115"/>
        <w:rPr>
          <w:szCs w:val="22"/>
        </w:rPr>
      </w:pPr>
    </w:p>
    <w:p w14:paraId="7ADA3FBD" w14:textId="5E927C41"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.9</w:t>
      </w:r>
    </w:p>
    <w:p w14:paraId="21CC303F"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Reservefondets regnskap føres av hovedkasserer / forretningsfører og revideres av klubbens revisorer. Regnskapet legges frem på årsmøtet.</w:t>
      </w:r>
    </w:p>
    <w:p w14:paraId="31639AA8"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5530FA98" w14:textId="39B66F02"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.10</w:t>
      </w:r>
    </w:p>
    <w:p w14:paraId="530A71B5" w14:textId="6B0D73C0" w:rsidR="00D3421E" w:rsidRPr="00E3370A"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 xml:space="preserve">Verdipapirer i forbindelse med fondet skal være registrert på </w:t>
      </w:r>
      <w:proofErr w:type="spellStart"/>
      <w:r w:rsidRPr="00674ECB">
        <w:rPr>
          <w:b/>
          <w:bCs/>
          <w:color w:val="000000"/>
          <w:szCs w:val="22"/>
        </w:rPr>
        <w:t>DBKs</w:t>
      </w:r>
      <w:proofErr w:type="spellEnd"/>
      <w:r w:rsidRPr="00674ECB">
        <w:rPr>
          <w:b/>
          <w:bCs/>
          <w:color w:val="000000"/>
          <w:szCs w:val="22"/>
        </w:rPr>
        <w:t xml:space="preserve"> </w:t>
      </w:r>
      <w:smartTag w:uri="urn:schemas-microsoft-com:office:smarttags" w:element="stockticker">
        <w:r w:rsidRPr="00674ECB">
          <w:rPr>
            <w:b/>
            <w:bCs/>
            <w:color w:val="000000"/>
            <w:szCs w:val="22"/>
          </w:rPr>
          <w:t>VPS</w:t>
        </w:r>
      </w:smartTag>
      <w:r w:rsidR="00E3370A">
        <w:rPr>
          <w:b/>
          <w:bCs/>
          <w:color w:val="000000"/>
          <w:szCs w:val="22"/>
        </w:rPr>
        <w:t xml:space="preserve">-konto </w:t>
      </w:r>
      <w:r w:rsidR="00E3370A">
        <w:rPr>
          <w:bCs/>
          <w:color w:val="000000"/>
          <w:szCs w:val="22"/>
        </w:rPr>
        <w:t>og</w:t>
      </w:r>
      <w:r w:rsidRPr="00674ECB">
        <w:rPr>
          <w:color w:val="FF0000"/>
          <w:szCs w:val="22"/>
        </w:rPr>
        <w:t xml:space="preserve"> </w:t>
      </w:r>
      <w:r w:rsidRPr="00674ECB">
        <w:rPr>
          <w:szCs w:val="22"/>
        </w:rPr>
        <w:t xml:space="preserve">oppbevares i </w:t>
      </w:r>
      <w:r w:rsidRPr="00E3370A">
        <w:rPr>
          <w:szCs w:val="22"/>
        </w:rPr>
        <w:t>safe på klubbhuset.</w:t>
      </w:r>
    </w:p>
    <w:p w14:paraId="52B91A73" w14:textId="77777777"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p>
    <w:p w14:paraId="2238849F" w14:textId="331F6876" w:rsidR="00D3421E" w:rsidRPr="00912FC4"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Pr>
          <w:szCs w:val="22"/>
        </w:rPr>
        <w:t>§27</w:t>
      </w:r>
      <w:r w:rsidRPr="00912FC4">
        <w:rPr>
          <w:szCs w:val="22"/>
        </w:rPr>
        <w:t>.11</w:t>
      </w:r>
    </w:p>
    <w:p w14:paraId="6D448F3E" w14:textId="77777777" w:rsidR="00D3421E" w:rsidRPr="009273B5" w:rsidRDefault="00D3421E" w:rsidP="00D3421E">
      <w:pPr>
        <w:widowControl w:val="0"/>
        <w:tabs>
          <w:tab w:val="right" w:pos="426"/>
          <w:tab w:val="left" w:pos="567"/>
          <w:tab w:val="left" w:pos="993"/>
        </w:tabs>
        <w:autoSpaceDE w:val="0"/>
        <w:autoSpaceDN w:val="0"/>
        <w:adjustRightInd w:val="0"/>
        <w:spacing w:line="254" w:lineRule="exact"/>
        <w:ind w:right="115"/>
        <w:rPr>
          <w:szCs w:val="22"/>
        </w:rPr>
      </w:pPr>
      <w:r w:rsidRPr="00912FC4">
        <w:rPr>
          <w:szCs w:val="22"/>
        </w:rPr>
        <w:t>Hovedstyret er ansvarlig for å forvalte Reservefondets midler på en konservativ måte.  Kontrollutvalget skal godkjenne hovedstyrets forslag til forvaltning, dersom dette er annet enn høyrentekonto i bank.</w:t>
      </w:r>
    </w:p>
    <w:p w14:paraId="756D7518" w14:textId="77777777" w:rsidR="00D3421E" w:rsidRPr="00912FC4" w:rsidRDefault="00D3421E" w:rsidP="00D3421E">
      <w:pPr>
        <w:jc w:val="both"/>
      </w:pPr>
    </w:p>
    <w:p w14:paraId="2CE3F0BC" w14:textId="77777777" w:rsidR="00D3421E" w:rsidRPr="0085767D" w:rsidRDefault="00D3421E" w:rsidP="00D0377F">
      <w:pPr>
        <w:ind w:right="896"/>
      </w:pPr>
      <w:bookmarkStart w:id="1" w:name="_GoBack"/>
      <w:bookmarkEnd w:id="1"/>
    </w:p>
    <w:sectPr w:rsidR="00D3421E" w:rsidRPr="0085767D" w:rsidSect="003070DE">
      <w:footerReference w:type="default" r:id="rId12"/>
      <w:footerReference w:type="first" r:id="rId13"/>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AF01" w14:textId="77777777" w:rsidR="007D55B0" w:rsidRDefault="007D55B0">
      <w:r>
        <w:separator/>
      </w:r>
    </w:p>
  </w:endnote>
  <w:endnote w:type="continuationSeparator" w:id="0">
    <w:p w14:paraId="615797E8" w14:textId="77777777" w:rsidR="007D55B0" w:rsidRDefault="007D55B0">
      <w:r>
        <w:continuationSeparator/>
      </w:r>
    </w:p>
  </w:endnote>
  <w:endnote w:type="continuationNotice" w:id="1">
    <w:p w14:paraId="4EEA023C" w14:textId="77777777" w:rsidR="007D55B0" w:rsidRDefault="007D5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1555D">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1555D">
      <w:rPr>
        <w:noProof/>
        <w:sz w:val="22"/>
        <w:szCs w:val="22"/>
      </w:rPr>
      <w:t>13</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71555D">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71555D">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DAFA" w14:textId="77777777" w:rsidR="007D55B0" w:rsidRDefault="007D55B0">
      <w:r>
        <w:separator/>
      </w:r>
    </w:p>
  </w:footnote>
  <w:footnote w:type="continuationSeparator" w:id="0">
    <w:p w14:paraId="7D592919" w14:textId="77777777" w:rsidR="007D55B0" w:rsidRDefault="007D55B0">
      <w:r>
        <w:continuationSeparator/>
      </w:r>
    </w:p>
  </w:footnote>
  <w:footnote w:type="continuationNotice" w:id="1">
    <w:p w14:paraId="3EED7760" w14:textId="77777777" w:rsidR="007D55B0" w:rsidRDefault="007D55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56EB"/>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079"/>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516"/>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3F7C"/>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555D"/>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3615"/>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312B"/>
    <w:rsid w:val="007D42A5"/>
    <w:rsid w:val="007D55B0"/>
    <w:rsid w:val="007D5A6A"/>
    <w:rsid w:val="007D7783"/>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67423"/>
    <w:rsid w:val="00A71B13"/>
    <w:rsid w:val="00A72A38"/>
    <w:rsid w:val="00A73C7C"/>
    <w:rsid w:val="00A7520C"/>
    <w:rsid w:val="00A823D7"/>
    <w:rsid w:val="00A91AD5"/>
    <w:rsid w:val="00A92080"/>
    <w:rsid w:val="00A921DA"/>
    <w:rsid w:val="00A925AD"/>
    <w:rsid w:val="00A93539"/>
    <w:rsid w:val="00A93975"/>
    <w:rsid w:val="00A93CA3"/>
    <w:rsid w:val="00A93CD6"/>
    <w:rsid w:val="00A96ED8"/>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8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2921"/>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3421E"/>
    <w:rsid w:val="00D47FF8"/>
    <w:rsid w:val="00D50B92"/>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0F65"/>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3BB4"/>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3370A"/>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78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AFC0B-B482-48FC-A767-77AEAD3F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4763</Words>
  <Characters>25247</Characters>
  <Application>Microsoft Office Word</Application>
  <DocSecurity>0</DocSecurity>
  <Lines>210</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dc:creator>
  <cp:keywords/>
  <cp:lastModifiedBy>roar hansen</cp:lastModifiedBy>
  <cp:revision>10</cp:revision>
  <cp:lastPrinted>2019-11-25T14:45:00Z</cp:lastPrinted>
  <dcterms:created xsi:type="dcterms:W3CDTF">2020-01-12T14:42:00Z</dcterms:created>
  <dcterms:modified xsi:type="dcterms:W3CDTF">2020-06-09T05:54:00Z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